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2B" w:rsidRPr="00F00C2B" w:rsidRDefault="00F00C2B" w:rsidP="00F00C2B">
      <w:pPr>
        <w:shd w:val="clear" w:color="auto" w:fill="FFFF00"/>
        <w:spacing w:before="450" w:after="300" w:line="240" w:lineRule="auto"/>
        <w:ind w:left="150" w:right="150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  <w:lang w:eastAsia="ru-RU"/>
        </w:rPr>
      </w:pPr>
      <w:r w:rsidRPr="00F00C2B"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  <w:lang w:eastAsia="ru-RU"/>
        </w:rPr>
        <w:t>Программа изучения правил </w:t>
      </w:r>
      <w:r w:rsidRPr="00F00C2B"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  <w:lang w:eastAsia="ru-RU"/>
        </w:rPr>
        <w:br/>
        <w:t>безопасного обращения с оружием</w:t>
      </w:r>
    </w:p>
    <w:p w:rsidR="00F00C2B" w:rsidRPr="00FD5DC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57EC0"/>
          <w:sz w:val="18"/>
          <w:szCs w:val="18"/>
          <w:lang w:eastAsia="ru-RU"/>
        </w:rPr>
        <w:drawing>
          <wp:inline distT="0" distB="0" distL="0" distR="0">
            <wp:extent cx="5800817" cy="8007927"/>
            <wp:effectExtent l="19050" t="0" r="9433" b="0"/>
            <wp:docPr id="1" name="Рисунок 1" descr="600-programma-ipsc-20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0-programma-ipsc-201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607" cy="800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DCB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  </w:t>
      </w:r>
    </w:p>
    <w:p w:rsidR="00F00C2B" w:rsidRDefault="00F00C2B" w:rsidP="00F00C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</w:pPr>
    </w:p>
    <w:p w:rsidR="00F00C2B" w:rsidRPr="00F00C2B" w:rsidRDefault="00F00C2B" w:rsidP="00F00C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lastRenderedPageBreak/>
        <w:t>1. ОБЩИЕ ПОЛОЖЕНИЯ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1. 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Настоящие программы подготовки граждан Российской Федерации, впервые приобретающие оружие для занятия видом спорта «практическая стрельба»</w:t>
      </w:r>
      <w:r w:rsidRPr="00F00C2B">
        <w:rPr>
          <w:rFonts w:ascii="Arial" w:eastAsia="Times New Roman" w:hAnsi="Arial" w:cs="Arial"/>
          <w:color w:val="363636"/>
          <w:sz w:val="24"/>
          <w:szCs w:val="24"/>
          <w:vertAlign w:val="superscript"/>
          <w:lang w:eastAsia="ru-RU"/>
        </w:rPr>
        <w:t>1</w:t>
      </w: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разработаны на основании статьи 13 Федерального закона от 13 ноября 1996 г. № 150-ФЗ «Об оружии» для Общероссийской спортивной общественной организации «Федерация практической стрельбы России»</w:t>
      </w:r>
      <w:r w:rsidRPr="00F00C2B">
        <w:rPr>
          <w:rFonts w:ascii="Arial" w:eastAsia="Times New Roman" w:hAnsi="Arial" w:cs="Arial"/>
          <w:color w:val="363636"/>
          <w:sz w:val="24"/>
          <w:szCs w:val="24"/>
          <w:vertAlign w:val="superscript"/>
          <w:lang w:eastAsia="ru-RU"/>
        </w:rPr>
        <w:t>2 </w:t>
      </w: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, ее региональных отделений, образовательных учреждений и спортивных организаций (клубов), являющихся членами ОСОО «ФПСР».</w:t>
      </w:r>
      <w:proofErr w:type="gramEnd"/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2.  Проверка  знаний  правил  безопасного  обращения  с  оружием  и наличия навыков безопасного обращения с оружием у граждан Российской Федерации по настоящим Программам проводится с целью последующего получения ими спортивного паспорта либо документа, подтверждающего занятие   видами   спорта,   связанными   с   использованием   огнестрельного оружия, в спортивной организации или образовательном учреждении.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3. Основные цели Программ: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а) обеспечение подготовки граждан Российской Федерации по виду спорта  «практическая  стрельба»  и  получение  навыков  безопасного обращения с оружием;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б)  правовая  подготовка  граждан  Российской  Федерации  в  области оборота оружия и патронов;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в) ознакомление с устройством и основными принципами действия огнестрельного оружия;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г)   формирование   у   граждан   Российской   Федерации   спортивных навыков с учетом индивидуальных способностей и состояния здоровья, создание условий для их вовлечения в занятие видом спорта «практическая стрельба»;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4. Основные задачи Программы: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а) привитие гражданам Российской Федерации культуры безопасного обращения с огнестрельным оружием;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б) развитие вида спорта «практическая стрельба»;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     </w:t>
      </w:r>
      <w:r w:rsidRPr="00F00C2B">
        <w:rPr>
          <w:rFonts w:ascii="Arial" w:eastAsia="Times New Roman" w:hAnsi="Arial" w:cs="Arial"/>
          <w:color w:val="363636"/>
          <w:sz w:val="24"/>
          <w:szCs w:val="24"/>
          <w:vertAlign w:val="superscript"/>
          <w:lang w:eastAsia="ru-RU"/>
        </w:rPr>
        <w:t>1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vertAlign w:val="superscript"/>
          <w:lang w:eastAsia="ru-RU"/>
        </w:rPr>
        <w:t> </w:t>
      </w:r>
      <w:r w:rsidRPr="00F00C2B">
        <w:rPr>
          <w:rFonts w:ascii="Arial" w:eastAsia="Times New Roman" w:hAnsi="Arial" w:cs="Arial"/>
          <w:color w:val="363636"/>
          <w:sz w:val="24"/>
          <w:szCs w:val="24"/>
          <w:vertAlign w:val="subscript"/>
          <w:lang w:eastAsia="ru-RU"/>
        </w:rPr>
        <w:t>Д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vertAlign w:val="subscript"/>
          <w:lang w:eastAsia="ru-RU"/>
        </w:rPr>
        <w:t>алее - Программы</w:t>
      </w: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</w:t>
      </w:r>
      <w:r w:rsidRPr="00F00C2B">
        <w:rPr>
          <w:rFonts w:ascii="Arial" w:eastAsia="Times New Roman" w:hAnsi="Arial" w:cs="Arial"/>
          <w:color w:val="363636"/>
          <w:sz w:val="24"/>
          <w:szCs w:val="24"/>
          <w:vertAlign w:val="superscript"/>
          <w:lang w:eastAsia="ru-RU"/>
        </w:rPr>
        <w:t>2 </w:t>
      </w: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Далее - ОСОО «ФПСР»  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2. ОРГАНИЗАЦИОННО-МЕТОДИЧЕСКИЕ ОСНОВЫ ПОДГОТОВКИ ГРАЖДАН РОССИЙСКОЙ ФЕДЕРАЦИИ ПО ВИДУ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СПОРТА ПРАКТИЧЕСКАЯ СТРЕЛЬБА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lastRenderedPageBreak/>
        <w:t>5. Учебно-тренировочный процесс по подготовке граждан Российской Федерации должен предусматривать обязательное использование стрельбищ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(открытых тиров), полуоткрытых и (или) крытых тиров.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Теоретические занятия, в том числе изучение основ безопасности, материально-технической базы, а также практическое изучение элементов: хват оружия, стойки, перемещения могут проводиться в учебных классах, оборудованных техническими средствами обучения для показа фотографий, схем и видеоизображений (слайдов).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Практические  занятия  по  стрельбе  из  оружия  проводятся  только  на стрелковых объектах.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Используемые стрелковые объекты должны соответствовать, требованиям к стрелковым объектам, местам размещения и хранения оружия и патронов, установленных Министерством внутренних дел Российской Федерации, а так же требованиям, установленным в Правилах практической стрельбы.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6.  Мишени  и  мишенное  оборудование,  используемые  для  </w:t>
      </w:r>
      <w:proofErr w:type="spellStart"/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учебно</w:t>
      </w:r>
      <w:proofErr w:type="spell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- тренировочного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процесса: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а) для практической стрельбы применяются картонные мишени и стальные мишени, падающие от попадания пули либо дроби (приложения №4 и №5);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б) картонные мишени закрепляются на деревянных основаниях на высоте не выше 1,5 м. Пробоины от попадания в них пуль заклеиваются бумажным скотчем, цвет которого должен соответствовать цвету картона мишени;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в)  стальные  падающие  мишени  калибруются  в  соответствии  с правилами практической стрельбы и окрашиваются белой краской для фиксации места попадания пули.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В  процессе  подготовки  и  тренировки  для  интенсификации  занятий используются  металлические  мишени,  по  форме  и  размерам соответствующие картонным мишеням, так называемые «гонги». Гонги закрепляются на стойках на высоте не выше 1,5 метра над землей.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Такие мишени окрашиваются белой краской для того, чтобы при попадании пули на них оставался четко видимый след.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После нескольких попаданий мишени вновь окрашивают краской. Отметина на стальной мишени и характерный звук удара пули позволяют сразу же, не подходя к мишени, определить попадание.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г)  для  построения  упражнений  в  качестве  декораций  используются щиты различных размеров, выполненные из деревянного бруса и обтянутые синтетической  сеткой  или  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другим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 не  рикошетирующим  материалом.  Из щитов изготавливаются стены, укрытия, препятствия. В стенах оборудуются проходы, двери и порты (проемы) для стрельбы. В качестве ограничительных и штрафных линий используются деревянные доски и бруски, окрашенные, соответственно, белой и красной краской.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lastRenderedPageBreak/>
        <w:t>7. Начисление очков за попадание в мишени осуществляется в соответствии с требованиями, установленными в Правилах практической стрельбы.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8. Учет времени выполнения выстрела во время практических занятий, учебных, контрольных и основных соревнований.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8.1. В практической стрельбе на результат стрелка влияют, как очки за попадания,   так   и   время   стрельбы,  начиная  от   стартового   сигнала  до последнего выстрела на упражнении.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8.2. Для учета времени стрельбы используется таймер времени. Таймер, при нажатии на кнопку, издает громкий звуковой сигнал и далее фиксирует время каждого выстрела с точностью до сотой доли секунды.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Просматривая результат каждого выстрела, можно определять следующие параметры стрельбы: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а) время первого выстрела;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б) время между выстрелами;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в) время, затраченное на перемещение между стрелковыми позициями;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г) время, затраченное на перезарядку;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proofErr w:type="spell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д</w:t>
      </w:r>
      <w:proofErr w:type="spell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) общее время выполнения упражнения.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9. Использование имитации стрельбы (тренировки «вхолостую») в учебно-тренировочном процессе.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9.1. При подготовке граждан Российской Федерации по практической стрельбе используется тренировка «вхолостую», представляющая собой отработку элементов стрельбы: без оружия, с массогабаритным макетом оружия   или   с   не   заряженным   оружием.   В   ходе   таких   тренировок «вхолостую» отрабатываются приемы: удержание оружия, стойка для стрельбы,  выхватывание  оружия,  перенос  точки  прицеливания  с  одной мишени на другую, безопасное перемещение, стрельба через порт, из-за укрытия, перезарядка.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9.2.   Время   тренировок   «вхолостую»   не   должно   превышать,   как правило,  10-20%  от  общего  времени,  отведенного  на  курс  подготовки  по учебно-тренировочной программе.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10. Типовые команды, используемые в учебно-тренировочном процессе при проведении практических занятий с обучаемыми гражданами.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10.1. Во время учебно-тренировочного процесса руководитель стрельб (тренер, инструктор) должен находиться на расстоянии вытянутой руки сзади сбоку обучаемого со стороны оружия. В одной руке он должны держать таймер, другая рука должна быть свободной для того, чтобы остановить обучаемого в случае, если он по неосторожности будет поворачивать оружие в запрещенный для стрельбы сектор.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lastRenderedPageBreak/>
        <w:t xml:space="preserve">10.2. Команды руководителем стрельб должны произноситься четко и громко, чтобы 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обучаемый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мог хорошо слышать их через наушники.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10.3. В практической стрельбе применяются следующие типовые команды и действия по ним: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а) обучаемый становится лицом к мишеням, проверяет защиту для глаз и ушей.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Затем 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обучаемый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занимает стартовую позицию, предусмотренную условиями выполнения упражнения. После этого, руководитель стрельб подает       команду:       </w:t>
      </w: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«Зарядить       оружие,       приготовиться!»       </w:t>
      </w: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или </w:t>
      </w: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«Приготовиться!»</w:t>
      </w: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. Данная команда означает начало упражнения. После подачи  команды  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обучаемый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 приводит  оружие  в  состояние  готовности  в соответствии с условиями выполнения задания.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б) </w:t>
      </w: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«Готов?» </w:t>
      </w: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При этом отсутствие какого-либо отрицательного ответа, со  стороны  обучаемого  указывает  на то,  что  требования  упражнения  ему полностью ясны, и он готов продолжать выполнение упражнения. Если обучаемый не готов на момент подачи команды «Готов?», то он должен ответить: </w:t>
      </w: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«Не готов».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Если обучаемый занял позицию готовности и 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разместил руки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согласно требованиям упражнения, установленным для стартовой позиции, то руководитель стрельб вправе считать, что обучаемый готов к выполнению упражнения.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в) </w:t>
      </w: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«Внимание!»</w:t>
      </w: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. Через одну - четыре секунды после этой команды должен последовать стартовый сигнал используемого таймера или световой сигнал,   который   подается   в   соответствии   с   Правилами   практической стрельбы.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г)  </w:t>
      </w: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«Стартовый  сигнал».  </w:t>
      </w: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Звуковой  или  световой  сигнал  для  начала выполнения упражнения.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proofErr w:type="spell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д</w:t>
      </w:r>
      <w:proofErr w:type="spell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) </w:t>
      </w: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«Стоп!». </w:t>
      </w: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Эта команда может подаваться руководителем стрельб в любое время на протяжении всего упражнения. Обучаемый должен немедленно прекратить огонь и спокойно ожидать дальнейших распоряжений руководителя стрельб.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е) </w:t>
      </w: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«Если закончил, разрядить оружие, показать!»</w:t>
      </w: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. Когда руководитель  стрельб  подает  эту  команду,  и  обучаемый  закончил выполнение   упражнения,   то   последний   опускает   оружие,   разряжает   и показывает его руководителю стрельб для проверки.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Ствол оружия всегда должен быть направлен в сторону мишеней. При этом  на  проверку  револьверы  предъявляются  с  откинутым  (открытым)  и пустым  барабаном,  самозарядные  пистолеты  –  с  извлеченным  магазином, пустым патронником и затвором, который удерживается или фиксируется в заднем положении, а ружья и карабины – с открытым затвором.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ж) После проверки пистолетов и револьверов – </w:t>
      </w: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«Если разряжено, контрольный спуск, в кобуру»</w:t>
      </w: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, а ружей и карабинов – </w:t>
      </w: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«Если разряжено, закрыть  затвор,  контрольный  спуск,  открыть  затвор»</w:t>
      </w: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.  Эти  команды подаются, когда руководитель стрельб убедился, что оружие разряжено и безопасно для последующих действий.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lastRenderedPageBreak/>
        <w:t>При выполнении указанной команды обучаемый переводит оружие в безопасное положение, а пистолет или револьвер помещает в кобуру, при этом: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- у револьвера барабан должен быть пустой и закрытый, курок спущен;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- у самозарядного пистолета – магазин извлечен, затвор в переднем положении, курок спущен.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По завершении выполнения команды и помещения пистолета в кобуру или открытия затвора ружья или карабина, упражнение считается выполненным.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proofErr w:type="spell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з</w:t>
      </w:r>
      <w:proofErr w:type="spell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) </w:t>
      </w: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«Отбой!»</w:t>
      </w: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. Никто не должен двигаться вперед или назад с линии огня до тех пор, пока руководитель стрельб не подаст эту команду. После этой команды 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обучаемый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и инструкторы могут идти к мишеням для подсчета очков, заклеивания пробоин, установки мишеней.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11. Основные виды положений оружия перед стрельбой.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11.1. </w:t>
      </w: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Положение I </w:t>
      </w: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– оружие на предохранителе, патрон находится в патроннике.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11.2. </w:t>
      </w: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Положение II </w:t>
      </w: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– магазин вставлен в оружие, патронник оружия – пустой.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11.3.  </w:t>
      </w: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Положение  III  </w:t>
      </w: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–  оружие  разряжено,  магазин  (при  наличии)  – отдельно от оружия.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12. В учебно-тренировочном процессе используется оружие и патроны к нему, только строго соответствующие Правилам практической стрельбы.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  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3.  МЕРЫ БЕЗОПАСНОСТИ ПРИ ОБРАЩЕНИИ С ОРУЖИЕМ В УЧЕБНО-ТРЕНИРОВОЧНОМ ПРОЦЕССЕ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  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13. В учебно-тренировочном процессе обучаемый должен соблюдать правила безопасности при обращении с оружием, перечисленные в </w:t>
      </w: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Кодексе стрелка МКПС (I.P.S.C.</w:t>
      </w: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):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Правило № 1: «Я буду всегда обращаться с оружием, как </w:t>
      </w:r>
      <w:proofErr w:type="gramStart"/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с</w:t>
      </w:r>
      <w:proofErr w:type="gramEnd"/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 заряженным».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Каждый раз, когда стрелок берет оружие в руки, он должен проверить это оружие: осмотреть его, показать руководителю стрельб, обязательно отсоединить магазин (если он имеется) и проверить, нет ли патрона в патроннике,  передернуть  затвор  два  раза.  Данную  процедуру  контроля оружия стрелок должен выполнять всегда, даже если он уверен, что оружие разряжено.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Правило № 2: «Я никогда не направлю оружие туда, куда я не хочу стрелять».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lastRenderedPageBreak/>
        <w:t>При извлечении оружия из кобуры, из сейфа, из чехла и т.д., всегда необходимо следить за направлением ствола. Запрещается направлять ствол оружия  на  людей,  животных  или  в  другое  не  безопасное  направление. Стрелок всегда должен контролировать, куда направлен ствол оружия, при этом не имеет значения заряжено оно или нет.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Правило № 3: «Перед тем как выстрелить, я всегда проверю, что перед мишенью и за ней».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При стрельбе по мишени следует помнить о том, что пуля, пробив мишень, не теряет своей разрушительной способности и может попасть в объект, который стрелок не хочет поразить. В тире, на стрельбище стрелок всегда должен контролировать ситуацию и учитывать возможные варианты движения людей и техники.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Правило № 4: «Я никогда не коснусь пальцем спускового крючка, пока ствол оружия не будет направлен на мишень».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Это  одно  из  важнейших  правил  безопасного  обращения  с  оружием непосредственно при стрельбе. При извлечении оружия из кобуры, чехла, сейфа, при его </w:t>
      </w:r>
      <w:proofErr w:type="spell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перезаряжании</w:t>
      </w:r>
      <w:proofErr w:type="spell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, замене магазина, перемещении с оружием, в том числе при смене стрелковой позиции или стойки, в других случаях, когда стрелок   не   направляет   оружие   в   мишень,   палец   не   должен   касаться спускового крючка оружия. Данный навык должен отрабатываться во всех случаях, его следует отрабатывать до автоматизма.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  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14. Правила поведения на стрельбище и в тире: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14.1. Стрелкам, имеющим разрешение на хранение и ношение оружия, необходимо при входе на стрельбище или в тир разрядить имеющееся у них оружие в отведенном для этого месте (пункте разрядки-зарядки оружия).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  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14.2. Оружие на территории стрелкового объекта, за исключением времени выполнения упражнений, должно находиться в разряженном состоянии, без магазина (при его наличии). Пистолет (револьвер) – в кобуре или футляре для транспортировки; ружье и карабин – в чехле или с открытым затвором, стволом вверх (при закрытом затворе – в ствол ружья или карабина вставляется сигнальный флажок яркого (обычно желтого) цвета).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14.3. Отъемный магазин, за исключением времени выполнения упражнения, должен находиться отдельно от оружия (в подсумке, кармане и т.д.).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14.4.  Доставать  оружие  из   кобуры  или   футляра  без  разрешения руководителя стрельб запрещается.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14.5. Заряжание оружия должно производиться только по команде руководителя стрельб в исходном положении, предусмотренном условиями </w:t>
      </w: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lastRenderedPageBreak/>
        <w:t>выполнения   упражнения,  непосредственно   перед   началом   выполнения упражнения.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14.6. Доставать короткоствольное оружие (в том числе без магазина) из кобуры, перемещать оружие из футляра, в кобуру и обратно, чистить и обслуживать оружие, тренировать с оружием «вхолостую» можно только в специально отведенных для этого местах - зонах безопасности стрелкового объекта.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В зонах безопасности должны быть столы, размещенные перед глухой стеной  с  </w:t>
      </w:r>
      <w:proofErr w:type="spell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антирикошетным</w:t>
      </w:r>
      <w:proofErr w:type="spell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 покрытием  или  земляным  валом.  Кроме  того, должно быть обозначено безопасное направления для ствола при тренировке с оружием «вхолостую».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Касаться патронов в зонах безопасности стрелкового объекта запрещается.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14.7. Во время выполнения упражнения ствол оружия, независимо от того  заряжено  оно  или  нет,  должен  быть  направлен  только  в  сторону мишеней, в том числе при перемещении с оружием между установленными положениями (местами, позициями) для стрельбы.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14.8.  Запрещается  во   время  занятий,  тренировок  и   соревнований стрелять    выше    </w:t>
      </w:r>
      <w:proofErr w:type="spell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пулезащитного</w:t>
      </w:r>
      <w:proofErr w:type="spell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  вала,    пуленепробиваемых   стен    или перегородок тира.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14.9. Если стрелок случайно уронил оружие, находясь в любом месте на стрельбище или в тире, то поднимать его самостоятельно запрещается. Он должен пригласить руководителя стрельб, который безопасно поднимет оружие и приведет его в безопасное состояние.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14.10. Нельзя удаляться от своего оружия далее, чем на расстояние вытянутой руки.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14.11. На стрельбище и в тире </w:t>
      </w: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запрещается</w:t>
      </w: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: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-  нахождение  лиц  в  состоянии  опьянения  (алкогольного, наркотического или иного), под воздействием запрещенных для занимающихся  спортом  лекарственных  и  других  химических  препаратов, ухудшающих реакцию и внимание стрелка;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- стрельба, если стрелок находится в болезненном или утомленном состоянии, ставящим под угрозу безопасность лиц, находящихся на стрелковом объекте;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- нахождение стрелков под воздействием, либо использование ими запрещенных допинговых средств и (или) методов (приказ </w:t>
      </w:r>
      <w:proofErr w:type="spell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Минспорттуризма</w:t>
      </w:r>
      <w:proofErr w:type="spell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России от 2 февраля 2009 г. № 22 «Перечни допинговых средств и (или) методов, запрещенных к использованию в спорте»).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15. Защита органов зрения и слуха стрелков и других лиц, находящихся на стрельбище или в тире.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lastRenderedPageBreak/>
        <w:t>Руководитель  стрельбы,   обучаемые   и   зрители,   находящиеся   на стрельбище или в тире, обязаны использовать защитные очки.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При стрельбе оболочечными или </w:t>
      </w:r>
      <w:proofErr w:type="spell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полуоболочечными</w:t>
      </w:r>
      <w:proofErr w:type="spell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пулями, особенно по стальным мишеням, возникают мелкие фрагменты, которые разлетаются в плоскости   мишени,    долетают   до   стрелка   и    могут   нанести   травму незащищенным глазам. Такая же опасность связана с  вылетом из оружия стреляных гильз.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Лица, находящиеся на стрельбище или в тире во время стрельбы, обязаны использовать защиту для ушей: наушники или </w:t>
      </w:r>
      <w:proofErr w:type="spell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беруши</w:t>
      </w:r>
      <w:proofErr w:type="spell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16. Углы безопасности при стрельбе на стрельбище или в тире.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Для каждого упражнения существуют «углы безопасности» стрельбы, которые   находятся   в   пределах   180</w:t>
      </w:r>
      <w:r w:rsidRPr="00F00C2B">
        <w:rPr>
          <w:rFonts w:ascii="Arial" w:eastAsia="Times New Roman" w:hAnsi="Arial" w:cs="Arial"/>
          <w:color w:val="363636"/>
          <w:sz w:val="24"/>
          <w:szCs w:val="24"/>
          <w:vertAlign w:val="superscript"/>
          <w:lang w:eastAsia="ru-RU"/>
        </w:rPr>
        <w:t>0    </w:t>
      </w: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(±90</w:t>
      </w:r>
      <w:r w:rsidRPr="00F00C2B">
        <w:rPr>
          <w:rFonts w:ascii="Arial" w:eastAsia="Times New Roman" w:hAnsi="Arial" w:cs="Arial"/>
          <w:color w:val="363636"/>
          <w:sz w:val="24"/>
          <w:szCs w:val="24"/>
          <w:vertAlign w:val="superscript"/>
          <w:lang w:eastAsia="ru-RU"/>
        </w:rPr>
        <w:t>0</w:t>
      </w: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)  от   основного   направления стрельбы. Если стрелок находится лицом к мишеням, то угол безопасности стрельбы ограничивается его вытянутыми в стороны руками.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Для отдельных упражнений стрельбы углы безопасности устанавливаются менее 180</w:t>
      </w:r>
      <w:r w:rsidRPr="00F00C2B">
        <w:rPr>
          <w:rFonts w:ascii="Arial" w:eastAsia="Times New Roman" w:hAnsi="Arial" w:cs="Arial"/>
          <w:color w:val="363636"/>
          <w:sz w:val="24"/>
          <w:szCs w:val="24"/>
          <w:vertAlign w:val="superscript"/>
          <w:lang w:eastAsia="ru-RU"/>
        </w:rPr>
        <w:t>0</w:t>
      </w: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. В таких случаях они обозначаются хорошо заметными, специальными метками на </w:t>
      </w:r>
      <w:proofErr w:type="spell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пулезащитных</w:t>
      </w:r>
      <w:proofErr w:type="spell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валах стрельбища или стенах стрелкового объекта. Направлять ствол оружия за пределы угла безопасности - запрещается.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При проведении соревнований за нарушение перечисленных правил следует дисквалификация стрелка, а при проведении учебно-тренировочного процесса – отстранение обучаемого от стрельбы.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17. Другие нарушения, которые влекут отстранение от стрельбы: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17.1. Короткоствольное оружие обучаемого находится в кобуре с магазином, вставленным в рукоятку оружия.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17.2. 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Обучаемый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достал короткоствольное оружие из кобуры без команды руководителя стрельбы.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17.3. 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Обучаемый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уронил оружие во время выполнения упражнения или в промежуточное время (неосторожное обращение с оружием).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17.4. Во время выполнения упражнения обучаемый произвел выстрел, и пуля попала в землю (пол тира) на расстоянии ближе 3 м от него (случайный выстрел).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17.5. Во время выполнения упражнения обучаемый направил ствол оружия под углом более 90</w:t>
      </w:r>
      <w:r w:rsidRPr="00F00C2B">
        <w:rPr>
          <w:rFonts w:ascii="Arial" w:eastAsia="Times New Roman" w:hAnsi="Arial" w:cs="Arial"/>
          <w:color w:val="363636"/>
          <w:sz w:val="24"/>
          <w:szCs w:val="24"/>
          <w:vertAlign w:val="superscript"/>
          <w:lang w:eastAsia="ru-RU"/>
        </w:rPr>
        <w:t>0 </w:t>
      </w: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от направления к мишени.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17.6. Обучаемый при перезарядке магазина или при перемещении из одного места стрельбы к другому держал палец на спусковом крючке оружия (опасное обращение с оружием).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lastRenderedPageBreak/>
        <w:t>17.7. Во время выполнения упражнения или после него обучаемый позволил себе грубо выражаться вслух или пререкаться руководителем стрельб (неспортивное поведение).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4.  ФОРМА И ВИДЫ УЧЕБНО-ТРЕНИРОВОЧНОГО ПРОЦЕССА ПРИ ПОДГОТОВКЕ ГРАЖДАН РОССИЙСКОЙ ФЕДЕРАЦИИ, ВПЕРВЫЕ ПРИОБРЕТАЮЩИХ ОРУЖИЕ ПО ВИДУ СПОРТА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«ПРАКТИЧЕСКАЯ СТРЕЛЬБА»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  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18. В учебно-тренировочном процессе используются очная форма подготовки граждан, предусматривающая лекционные занятия в аудиториях и практические занятия на стрельбище и в тире.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19. Для обучения формируются группы обучаемых, в количестве от 6 до 12 человек.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На всех этапах учебно-тренировочного процесса допускается проведение индивидуальной подготовки.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20. Группы обучаемых комплектуются спортивными организациями (спортивными клубами) и образовательными учреждениями, являющимися региональными подразделениями или членами ОСОО «ФПСР».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21. Группы, указанные в пункте 19 и 20 Программ, обеспечиваются оружием и патронами сформировавшей их организацией.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  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5.  ТРЕБОВАНИЯ К СОДЕРЖАНИЮ ПРОГРАММ ПОДГОТОВКИ ГРАЖДАН РОССИЙСКОЙ ФЕДЕРАЦИИ ВПЕРВЫЕ ПРИОБРЕТАЮЩИХ ОРУЖИЕ ПО ВИДУ СПОРТА</w:t>
      </w:r>
      <w:proofErr w:type="gramStart"/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«П</w:t>
      </w:r>
      <w:proofErr w:type="gramEnd"/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РАКТИЧЕСКАЯ СТРЕЛЬБА»,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  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22.  Для  обучения  граждан  применяются  соответствующие тематические программы по типам оружия.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23. Допускается параллельное обучение граждан по нескольким или всем трем типам оружия, если они  имеют соответствующие  медицинские показатели физического и психологического состояния, а также требуемый уровень усвоения учебного материала.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24. При обучении граждан разрешается формировать индивидуальный график для группы или индивидуальной подготовки гражданина с учетом режима его работы, учебы, лечения и т.п.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lastRenderedPageBreak/>
        <w:t xml:space="preserve">25. Общая продолжительность 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обучения по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каждому виду оружия - восемь часов: четыре часа теоретического обучения и четыре часа занятий на стрелковом объекте с проведением практических стрельб.</w:t>
      </w:r>
    </w:p>
    <w:p w:rsidR="00F00C2B" w:rsidRPr="00F00C2B" w:rsidRDefault="00F00C2B" w:rsidP="00F00C2B">
      <w:pPr>
        <w:spacing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   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279"/>
        <w:gridCol w:w="3197"/>
        <w:gridCol w:w="3209"/>
      </w:tblGrid>
      <w:tr w:rsidR="00F00C2B" w:rsidRPr="00F00C2B" w:rsidTr="001331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Короткоствольное огнестрельное оружие (пистолет или револьвер)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Длинноствольное гладкоствольные оружи</w:t>
            </w:r>
            <w:proofErr w:type="gramStart"/>
            <w:r w:rsidRPr="00F0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F0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ружье)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Длинноствольное оружие с нарезным стволом (карабин)</w:t>
            </w:r>
          </w:p>
        </w:tc>
      </w:tr>
      <w:tr w:rsidR="00F00C2B" w:rsidRPr="00F00C2B" w:rsidTr="001331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1-дневный курс обучения (8 часов),100 патронов на каждого обучаемого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1-дневный курс обучения(8 часов), 80 патронов на каждого обучаемого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1-дневный курс обучения (8 часов), 90 патронов на каждого обучаемого</w:t>
            </w:r>
          </w:p>
        </w:tc>
      </w:tr>
      <w:tr w:rsidR="00F00C2B" w:rsidRPr="00F00C2B" w:rsidTr="001331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Зачетные </w:t>
            </w:r>
            <w:proofErr w:type="spellStart"/>
            <w:r w:rsidRPr="00F0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упражнения№</w:t>
            </w:r>
            <w:proofErr w:type="spellEnd"/>
            <w:r w:rsidRPr="00F0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1-3 (16 патронов)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Зачетные упражнения  №4-6 (10 патронов)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Зачетные </w:t>
            </w:r>
            <w:proofErr w:type="spellStart"/>
            <w:r w:rsidRPr="00F0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упражнения№</w:t>
            </w:r>
            <w:proofErr w:type="spellEnd"/>
            <w:r w:rsidRPr="00F0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7-9 (12 патронов)</w:t>
            </w:r>
          </w:p>
        </w:tc>
      </w:tr>
    </w:tbl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 </w:t>
      </w: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Программа № 1. Короткоствольное огнестрельное оружие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vertAlign w:val="subscript"/>
          <w:lang w:eastAsia="ru-RU"/>
        </w:rPr>
        <w:t>(пистолет, револьвер)</w:t>
      </w:r>
    </w:p>
    <w:p w:rsidR="00F00C2B" w:rsidRPr="00F00C2B" w:rsidRDefault="00F00C2B" w:rsidP="00F00C2B">
      <w:pPr>
        <w:spacing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 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865"/>
        <w:gridCol w:w="1710"/>
        <w:gridCol w:w="1965"/>
      </w:tblGrid>
      <w:tr w:rsidR="00F00C2B" w:rsidRPr="00F00C2B" w:rsidTr="00133165">
        <w:trPr>
          <w:tblCellSpacing w:w="0" w:type="dxa"/>
          <w:jc w:val="center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патронов</w:t>
            </w:r>
          </w:p>
        </w:tc>
      </w:tr>
      <w:tr w:rsidR="00F00C2B" w:rsidRPr="00F00C2B" w:rsidTr="00133165">
        <w:trPr>
          <w:tblCellSpacing w:w="0" w:type="dxa"/>
          <w:jc w:val="center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</w:p>
          <w:p w:rsidR="00F00C2B" w:rsidRPr="00F00C2B" w:rsidRDefault="00F00C2B" w:rsidP="001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Материальная  часть  пистолета, револьвера. Неполная разборка и сборка. Взаимодействие частей и механизмов.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00C2B" w:rsidRPr="00F00C2B" w:rsidTr="00133165">
        <w:trPr>
          <w:tblCellSpacing w:w="0" w:type="dxa"/>
          <w:jc w:val="center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</w:p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Меры  безопасного  обращения  с  оружием. Заряжание               и                      </w:t>
            </w:r>
            <w:proofErr w:type="spellStart"/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разряжание</w:t>
            </w:r>
            <w:proofErr w:type="spellEnd"/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       Производство</w:t>
            </w:r>
          </w:p>
          <w:p w:rsidR="00F00C2B" w:rsidRPr="00F00C2B" w:rsidRDefault="00F00C2B" w:rsidP="001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выстрела без ограничения по времени.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0C2B" w:rsidRPr="00F00C2B" w:rsidTr="00133165">
        <w:trPr>
          <w:tblCellSpacing w:w="0" w:type="dxa"/>
          <w:jc w:val="center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</w:p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      первого      выстрела       в ограниченное  время  с  выхватыванием  </w:t>
            </w:r>
            <w:proofErr w:type="gramStart"/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gramEnd"/>
          </w:p>
          <w:p w:rsidR="00F00C2B" w:rsidRPr="00F00C2B" w:rsidRDefault="00F00C2B" w:rsidP="001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кобуры (положение оружия 1 и 2).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0C2B" w:rsidRPr="00F00C2B" w:rsidTr="00133165">
        <w:trPr>
          <w:tblCellSpacing w:w="0" w:type="dxa"/>
          <w:jc w:val="center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</w:t>
            </w:r>
          </w:p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Производство      сдвоенных       и       серии выстрелов. </w:t>
            </w:r>
            <w:proofErr w:type="gramStart"/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Смена магазина (</w:t>
            </w:r>
            <w:proofErr w:type="spellStart"/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перезаряжание</w:t>
            </w:r>
            <w:proofErr w:type="spellEnd"/>
            <w:proofErr w:type="gramEnd"/>
          </w:p>
          <w:p w:rsidR="00F00C2B" w:rsidRPr="00F00C2B" w:rsidRDefault="00F00C2B" w:rsidP="001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револьвера)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0C2B" w:rsidRPr="00F00C2B" w:rsidTr="00133165">
        <w:trPr>
          <w:tblCellSpacing w:w="0" w:type="dxa"/>
          <w:jc w:val="center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5.</w:t>
            </w:r>
          </w:p>
          <w:p w:rsidR="00F00C2B" w:rsidRPr="00F00C2B" w:rsidRDefault="00F00C2B" w:rsidP="001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       стрельбы       из       различных положений, стрельба из-за укрытий.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0C2B" w:rsidRPr="00F00C2B" w:rsidTr="00133165">
        <w:trPr>
          <w:tblCellSpacing w:w="0" w:type="dxa"/>
          <w:jc w:val="center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</w:t>
            </w:r>
          </w:p>
          <w:p w:rsidR="00F00C2B" w:rsidRPr="00F00C2B" w:rsidRDefault="00F00C2B" w:rsidP="001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Устранение    задержек   при    стрельбе    и неисправностей оружия.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0C2B" w:rsidRPr="00F00C2B" w:rsidTr="00133165">
        <w:trPr>
          <w:tblCellSpacing w:w="0" w:type="dxa"/>
          <w:jc w:val="center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зачетных упражнений №№ 1-</w:t>
            </w:r>
          </w:p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Согласно зачетным упражнениям</w:t>
            </w:r>
          </w:p>
        </w:tc>
      </w:tr>
      <w:tr w:rsidR="00F00C2B" w:rsidRPr="00F00C2B" w:rsidTr="00133165">
        <w:trPr>
          <w:tblCellSpacing w:w="0" w:type="dxa"/>
          <w:jc w:val="center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Зачетные упражнения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для стрельбы из пистолета, револьвера.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  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Упражнение № 1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   Цель: Классическая бумажная мишень IPSC. Дальность до мишени: 10 м. Количество патронов: 2. Время: условно не ограничено. Максимально возможное количество очков: 10.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 Стартовая позиция: стоя, расслабившись, лицом к мишени на площадке А. Руки свободно опущены вдоль туловища, ноги произвольно. Пистолет (револьвер)  –  в  кобуре  (в  Положении  2).  Магазин  с  двумя  патронами  в рукоятке (барабан с двумя патронами) курок спущен. Оружие на предохранителе. Порядок  выполнения:  По  звуковому  сигналу,  находясь  на  площадке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 А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, обучаемый  извлекает   пистолет   из   кобуры,  снимает   с    предохранителя, досылает патрон в патронник и производит два выстрела в одну мишень М1. Задача - поразить мишень дважды. Окончание упражнения: последний (второй) выстрел.     Примечание: - из револьвера стрельба производится самовзводом.    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Упражнение № 2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    Цели: Три классические бумажные мишени IPSC, расположенные по фронту с интервалом 1 м. Дальность до мишеней: 10 м. Количество патронов: 6. Время: условно не ограничено. Максимально возможное количество очков: 30. Стартовая позиция: стоя, расслабившись, лицом к мишени на площадке А. Руки свободно </w:t>
      </w: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lastRenderedPageBreak/>
        <w:t>опущены вдоль туловища, ноги произвольно. Пистолет (револьвер)  –  в  кобуре  (в  Положении  2).  Магазин  с  тремя  патронами  в рукоятке (барабан с тремя патронами), курок спущен. Запасной магазин находится в кобуре (подсумке), запасные патроны для револьвера находятся в подсумке. Оружие на предохранителе. Порядок  выполнения  для  пистолета:  По  звуковому  сигналу,  находясь  на площадке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  А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,  обучаемый  извлекает  пистолет   из   кобуры,   снимает   с предохранителя,  досылает  патрон  в  патронник  и  производит  по  одному выстрелу в мишени М1, М2 и М3. Произведя смену магазина, производит еще по одному выстрелу в те же мишени. Задача – поразить три мишени дважды. Порядок  выполнения  для  револьвера:  По  звуковому  сигналу,  находясь  на площадке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     А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,                   обучаемый          извлекает   револьвер  из  кобуры,  снимает  с предохранителя и производит по одному выстрелу в мишени М1, М2 и М3. Заряжает три патрона и производит еще по одному выстрелу в те же мишени. Задача – поразить три мишени дважды. Окончание упражнения: последний (шестой) выстрел.     Примечание: - из револьвера стрельба производится самовзводом.    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Упражнение № 3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   Цель: классическая бумажная мишень IPSC.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 Дальность до мишени: 20 м, 15 м, 10 м. Количество патронов: 6. Время: условно не ограничено. Максимально возможное количество очков: 30. Стартовая позиция: стоя, расслабившись, лицом к мишени на площадке А. Руки свободно опущены вдоль туловища, ноги произвольно. Пистолет (револьвер)  –  в  кобуре  (в  Положении  2).  Магазин  (барабан)  с  шестью патронами в рукоятке, курок спущен. Оружие на предохранителе. Порядок выполнения: По звуковому сигналу, находясь на площадке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А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(рубеж 20м), обучаемый извлекает пистолет (револьвер) из кобуры, снимает с предохранителя, досылает патрон в патронник и производит два выстрела в одну мишень М1. Переместившись на площадку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В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(рубеж 15 м), производит два выстрела в ту же мишень. Переместившись на площадку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С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(рубеж 10 м), производит два выстрела в мишень М1. Задача - поразить мишень 6 раз. Окончание упражнения: последний (шестой) выстрел.     Примечания: - из револьвера стрельба производится самовзводом.    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Условия сдачи зачета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при стрельбе из пистолета, револьвера.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   Для сдачи зачета необходимо выполнить три упражнения, и набрать не менее 7 балов. При попадании начисляются очки: зона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А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– 5, зоны С и В – 3, зона D - 1. За промах начисляется штраф – минус 10 очков. Для начисления баллов, в каждом упражнении выбитые очки с учетом штрафов за промахи делятся на общее время выполнения упражнения (по последнему выстрелу). Если сумма штрафов в упражнении превышает сумму выбитых очков, то за упражнение ставится 0 баллов. Неудовлетворительная оценка выставляется: а) если обучаемый получил менее 7 баллов; </w:t>
      </w:r>
      <w:r w:rsidRPr="00F00C2B">
        <w:rPr>
          <w:rFonts w:ascii="Arial" w:eastAsia="Times New Roman" w:hAnsi="Arial" w:cs="Arial"/>
          <w:color w:val="363636"/>
          <w:sz w:val="24"/>
          <w:szCs w:val="24"/>
          <w:vertAlign w:val="subscript"/>
          <w:lang w:eastAsia="ru-RU"/>
        </w:rPr>
        <w:t>б) при нарушении мер безопасности:</w:t>
      </w: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- при направлении ствола оружия на угол более 90</w:t>
      </w:r>
      <w:r w:rsidRPr="00F00C2B">
        <w:rPr>
          <w:rFonts w:ascii="Arial" w:eastAsia="Times New Roman" w:hAnsi="Arial" w:cs="Arial"/>
          <w:color w:val="363636"/>
          <w:sz w:val="24"/>
          <w:szCs w:val="24"/>
          <w:vertAlign w:val="superscript"/>
          <w:lang w:eastAsia="ru-RU"/>
        </w:rPr>
        <w:t>0 </w:t>
      </w: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от перпендикуляра к линии мишеней; - при движении обучаемого или при перезарядке оружия, его палец находился в пределах спусковой скобы оружия; - при направлении ствола оружия на какую-либо часть своего тела, за исключением случаев выхватывания оружия из кобуры или помещения его в </w:t>
      </w: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lastRenderedPageBreak/>
        <w:t xml:space="preserve">кобуру; - во время выполнения упражнения, в том числе при заряжании и </w:t>
      </w:r>
      <w:proofErr w:type="spell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разряжании</w:t>
      </w:r>
      <w:proofErr w:type="spell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, был произведен случайный выстрел;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- во время выполнения упражнения произошло падение оружия.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</w:t>
      </w:r>
    </w:p>
    <w:p w:rsidR="00F00C2B" w:rsidRPr="00F00C2B" w:rsidRDefault="00F00C2B" w:rsidP="00F00C2B">
      <w:pPr>
        <w:spacing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 </w:t>
      </w: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vertAlign w:val="subscript"/>
          <w:lang w:eastAsia="ru-RU"/>
        </w:rPr>
        <w:t>Программа № 2. Длинноствольное гладкоствольное оружие (ружье)</w:t>
      </w: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  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013"/>
        <w:gridCol w:w="1709"/>
        <w:gridCol w:w="1963"/>
      </w:tblGrid>
      <w:tr w:rsidR="00F00C2B" w:rsidRPr="00F00C2B" w:rsidTr="00133165">
        <w:trPr>
          <w:tblCellSpacing w:w="0" w:type="dxa"/>
          <w:jc w:val="center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очков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патронов</w:t>
            </w:r>
          </w:p>
        </w:tc>
      </w:tr>
      <w:tr w:rsidR="00F00C2B" w:rsidRPr="00F00C2B" w:rsidTr="00133165">
        <w:trPr>
          <w:tblCellSpacing w:w="0" w:type="dxa"/>
          <w:jc w:val="center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</w:p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Материальная      часть      гладкоствольных ружей.     Неполная    разборка    и     сборка.</w:t>
            </w:r>
          </w:p>
          <w:p w:rsidR="00F00C2B" w:rsidRPr="00F00C2B" w:rsidRDefault="00F00C2B" w:rsidP="001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частей и механизмов.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00C2B" w:rsidRPr="00F00C2B" w:rsidTr="00133165">
        <w:trPr>
          <w:tblCellSpacing w:w="0" w:type="dxa"/>
          <w:jc w:val="center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</w:p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Меры  безопасного  обращения  с                ружьями. Заряжание        и             </w:t>
            </w:r>
            <w:proofErr w:type="spellStart"/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разряжание</w:t>
            </w:r>
            <w:proofErr w:type="spellEnd"/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                      Различные</w:t>
            </w:r>
          </w:p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изготовки   и   производство   выстрела   </w:t>
            </w:r>
            <w:proofErr w:type="gramStart"/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</w:t>
            </w:r>
            <w:proofErr w:type="gramEnd"/>
          </w:p>
          <w:p w:rsidR="00F00C2B" w:rsidRPr="00F00C2B" w:rsidRDefault="00F00C2B" w:rsidP="001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ограничения по времени.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00C2B" w:rsidRPr="00F00C2B" w:rsidTr="00133165">
        <w:trPr>
          <w:tblCellSpacing w:w="0" w:type="dxa"/>
          <w:jc w:val="center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</w:p>
          <w:p w:rsidR="00F00C2B" w:rsidRPr="00F00C2B" w:rsidRDefault="00F00C2B" w:rsidP="001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Вскидывание  ружья  и  производство выстрела в ограниченное время. Приемы скоростного заряжания самозарядных ружей.</w:t>
            </w:r>
            <w:r w:rsidRPr="00F0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серии выстрелов в ограниченное время с переносом огня по фронту и в глубину.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0C2B" w:rsidRPr="00F00C2B" w:rsidTr="00133165">
        <w:trPr>
          <w:tblCellSpacing w:w="0" w:type="dxa"/>
          <w:jc w:val="center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</w:t>
            </w:r>
          </w:p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Стрельба пулей и картечью.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0C2B" w:rsidRPr="00F00C2B" w:rsidTr="00133165">
        <w:trPr>
          <w:tblCellSpacing w:w="0" w:type="dxa"/>
          <w:jc w:val="center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</w:t>
            </w:r>
          </w:p>
          <w:p w:rsidR="00F00C2B" w:rsidRPr="00F00C2B" w:rsidRDefault="00F00C2B" w:rsidP="001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 стрельбы из различных положений, стрельба из-за укрытий.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0C2B" w:rsidRPr="00F00C2B" w:rsidTr="00133165">
        <w:trPr>
          <w:tblCellSpacing w:w="0" w:type="dxa"/>
          <w:jc w:val="center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</w:t>
            </w:r>
          </w:p>
          <w:p w:rsidR="00F00C2B" w:rsidRPr="00F00C2B" w:rsidRDefault="00F00C2B" w:rsidP="001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Устранение    задержек    при     стрельбе     и неисправностей оружия.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00C2B" w:rsidRPr="00F00C2B" w:rsidTr="00133165">
        <w:trPr>
          <w:tblCellSpacing w:w="0" w:type="dxa"/>
          <w:jc w:val="center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Выполнение зачетных упражнений №№ 4-7.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Согласно зачетным упражнениям</w:t>
            </w:r>
          </w:p>
        </w:tc>
      </w:tr>
      <w:tr w:rsidR="00F00C2B" w:rsidRPr="00F00C2B" w:rsidTr="00133165">
        <w:trPr>
          <w:tblCellSpacing w:w="0" w:type="dxa"/>
          <w:jc w:val="center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</w:tbl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Зачетные упражнения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для стрельбы из гладкоствольного ружья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  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Упражнение № 4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для стрельбы пулевыми патронами из гладкоствольного ружья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   Цель: классическая бумажная мишень IPSC. Дальность до мишени: 10 м. Количество патронов: 1. Время: условно не ограничено. Максимально возможное количество очков: 5.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 Стартовая позиция: стоя, расслабившись, лицом к мишени на площадке А. Ноги произвольно. Ружье заряжено, патрон в патроннике (пустой магазин присоединен) затвор закрыт, на предохранителе, курок спущен. Ружье удерживается двумя руками горизонтально, приклад не выше уровня пояса, ствол - в сторону мишени. Порядок выполнения: по звуковому сигналу, находясь на площадке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А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(рубеж 10 м), обучаемый снимает ружье с предохранителя и производит один выстрел в одну мишень М1. Задача – поразить мишень. Окончание упражнения: выстрел.    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Упражнение № 5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для стрельбы дробовыми патронами из гладкоствольного ружья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   Цели: две металлические опрокидывающиеся тарелки диаметром 20 см или металлических квадрата 15х15 см. Дальность до мишени: 15 м. Количество патронов: 2. Время: условно не ограничено. Максимально возможное количество очков: 10. Стартовая позиция: стоя, расслабившись, лицом к мишени на площадке А. Ноги произвольно. Ружье заряжено, патрон в патроннике (магазин с одним патроном  присоединен)  затвор  закрыт,  на  предохранителе,  курок  спущен. Ружье удерживается двумя руками горизонтально, приклад не выше уровня пояса, ствол - в сторону мишени. Порядок выполнения: По звуковому сигналу, находясь на площадке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А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(рубеж 15 м), обучаемый снимает ружье с предохранителя и производит два выстрела в мишени М1 и М2. Задача – поразить 2(две) мишени М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и М2. Окончание упражнения: последний (второй) выстрел. Примечание: - допускается произвольный порядок поражения мишеней.    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Упражнение № 6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для стрельбы дробовыми патронами из гладкоствольного ружья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lastRenderedPageBreak/>
        <w:t>    Цели: четыре металлические опрокидывающиеся тарелки диаметром 20 см или металлических квадрата 15х15 см. Дальность до мишени: 15 м. Количество патронов: 4. Время: условно не ограничено. Максимально возможное количество очков: 20. Стартовая позиция: стоя, расслабившись, лицом к мишени на площадке А. Ноги произвольно. Ружье заряжено, патрон в патроннике (магазин с тремя патронами  присоединен)  затвор  закрыт,  на  предохранителе,  курок  спущен.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 Ружье удерживается двумя руками горизонтально, приклад не выше уровня пояса, ствол - в сторону мишени. Порядок выполнения: по звуковому сигналу, находясь на площадке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А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(рубеж 15  м),  обучаемый  снимает  ружье  с  предохранителя  и  производит  четыре выстрела в мишени М1, М2, М3 и М4. Задача – поразить 4 (четыре) мишени М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, М2, М3 и М4. Окончание упражнения: последний (четвертый) выстрел. Примечания: - допускается произвольный порядок поражения мишеней.    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Упражнение № 7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для стрельбы дробовыми патронами из гладкоствольного ружья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    Цели: 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три металлические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опрокидывающиеся тарелки диаметром 20 см или металлический квадрат 15х15 см. Дальность до мишени: 10 м, 15 м, 25 м. Количество патронов: 3. Время: условно не ограничено. Максимально возможное количество очков: 15. Стартовая позиция: стоя, расслабившись, лицом к мишени на площадке А. Ноги произвольно. Ружье заряжено, патрон в патроннике (магазин с двумя патронами  присоединен)  затвор  закрыт,  на  предохранителе,  курок  спущен. Ружье удерживается двумя руками горизонтально, приклад не выше уровня пояса, ствол – в сторону мишени. Порядок выполнения: по звуковому сигналу, находясь на площадке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А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(рубеж 10 м), обучаемый снимает ружье с предохранителя и производит один выстрел в мишень М1 из положения «Стоя». Переместившись на площадку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В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(рубеж 15 м, оружие направлено в сторону мишени               М2),   обучаемый  производит  один   выстрел  в   мишень   М2»  из положения «Стоя». Переместившись на площадку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С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(рубеж 25 м, оружие направлено в сторону мишень М3), обучаемый производит один выстрел в мишень М3 из положения «Стоя». Задача – поразить 3 (три) мишени: М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, М2 и М3. Окончание упражнения: последний (третий) выстрел. Примечания: - допускается произвольный порядок поражения мишеней.    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Условия сдачи зачета при стрельбе из ружья.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   Для сдачи зачета необходимо выполнить четыре упражнения и набрать не менее 12 балов. Металлическая тарелка (квадрат) считается пораженным, если она (он) упала (упал). За пораженную цель насчитывают 5 очков.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  За промах начисляется штраф – минус 10 очков. Для начисления 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баллов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в каждом упражнении выбитые очки с учетом штрафа за промахи делятся на время выполнения упражнения (по последнему выстрелу). Если сумма штрафов в упражнении превышает сумму выбитых очков, то за упражнение ставится 0 баллов. Неудовлетворительная оценка выставляется: а) если обучаемый набрал менее 40 очков; </w:t>
      </w:r>
      <w:r w:rsidRPr="00F00C2B">
        <w:rPr>
          <w:rFonts w:ascii="Arial" w:eastAsia="Times New Roman" w:hAnsi="Arial" w:cs="Arial"/>
          <w:color w:val="363636"/>
          <w:sz w:val="24"/>
          <w:szCs w:val="24"/>
          <w:vertAlign w:val="subscript"/>
          <w:lang w:eastAsia="ru-RU"/>
        </w:rPr>
        <w:t>б) при нарушении мер безопасности:</w:t>
      </w: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- при направлении ствола оружия на угол более 90</w:t>
      </w:r>
      <w:r w:rsidRPr="00F00C2B">
        <w:rPr>
          <w:rFonts w:ascii="Arial" w:eastAsia="Times New Roman" w:hAnsi="Arial" w:cs="Arial"/>
          <w:color w:val="363636"/>
          <w:sz w:val="24"/>
          <w:szCs w:val="24"/>
          <w:vertAlign w:val="superscript"/>
          <w:lang w:eastAsia="ru-RU"/>
        </w:rPr>
        <w:t>0 </w:t>
      </w: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от перпендикуляра к линии мишеней; - при движении обучаемого или при перезарядке оружия, его палец находился в пределах спусковой скобы оружия; - при направлении ствола оружия на какую-либо часть своего тела, за </w:t>
      </w: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lastRenderedPageBreak/>
        <w:t xml:space="preserve">исключением случаев выхватывания оружия из кобуры или помещения его в кобуру; - во время выполнения упражнения, в том числе при заряжании и </w:t>
      </w:r>
      <w:proofErr w:type="spell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разряжании</w:t>
      </w:r>
      <w:proofErr w:type="spell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, был произведен случайный выстрел; - во время выполнения упражнения произошло падение оружия.    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Программа № 3. Длинноствольное оружие с нарезным стволом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(Карабин).</w:t>
      </w:r>
    </w:p>
    <w:p w:rsidR="00F00C2B" w:rsidRPr="00F00C2B" w:rsidRDefault="00F00C2B" w:rsidP="00F00C2B">
      <w:pPr>
        <w:spacing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 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920"/>
        <w:gridCol w:w="1829"/>
        <w:gridCol w:w="1936"/>
      </w:tblGrid>
      <w:tr w:rsidR="00F00C2B" w:rsidRPr="00F00C2B" w:rsidTr="00133165">
        <w:trPr>
          <w:tblCellSpacing w:w="0" w:type="dxa"/>
          <w:jc w:val="center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патронов</w:t>
            </w:r>
          </w:p>
        </w:tc>
      </w:tr>
      <w:tr w:rsidR="00F00C2B" w:rsidRPr="00F00C2B" w:rsidTr="00133165">
        <w:trPr>
          <w:tblCellSpacing w:w="0" w:type="dxa"/>
          <w:jc w:val="center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</w:p>
          <w:p w:rsidR="00F00C2B" w:rsidRPr="00F00C2B" w:rsidRDefault="00F00C2B" w:rsidP="001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Материальная часть карабинов. Неполная разборка и сборка. Взаимодействие частей и механизмов.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00C2B" w:rsidRPr="00F00C2B" w:rsidTr="00133165">
        <w:trPr>
          <w:tblCellSpacing w:w="0" w:type="dxa"/>
          <w:jc w:val="center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</w:p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Меры   безопасного  обращения  с   нарезным карабином.     Заряжание      и      </w:t>
            </w:r>
            <w:proofErr w:type="spellStart"/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разряжание</w:t>
            </w:r>
            <w:proofErr w:type="spellEnd"/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Различные      изготовки      и      производство</w:t>
            </w:r>
          </w:p>
          <w:p w:rsidR="00F00C2B" w:rsidRPr="00F00C2B" w:rsidRDefault="00F00C2B" w:rsidP="001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выстрела без ограничения по времени.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00C2B" w:rsidRPr="00F00C2B" w:rsidTr="00133165">
        <w:trPr>
          <w:tblCellSpacing w:w="0" w:type="dxa"/>
          <w:jc w:val="center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</w:p>
          <w:p w:rsidR="00F00C2B" w:rsidRPr="00F00C2B" w:rsidRDefault="00F00C2B" w:rsidP="001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Вскидывание     карабина     и     производство выстрела в ограниченное время.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00C2B" w:rsidRPr="00F00C2B" w:rsidTr="00133165">
        <w:trPr>
          <w:tblCellSpacing w:w="0" w:type="dxa"/>
          <w:jc w:val="center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</w:t>
            </w:r>
          </w:p>
          <w:p w:rsidR="00F00C2B" w:rsidRPr="00F00C2B" w:rsidRDefault="00F00C2B" w:rsidP="001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  серии  выстрелов  в ограниченное время с переносом огня по фронту и в глубину. Смена магазина.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F00C2B" w:rsidRPr="00F00C2B" w:rsidTr="00133165">
        <w:trPr>
          <w:tblCellSpacing w:w="0" w:type="dxa"/>
          <w:jc w:val="center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</w:t>
            </w:r>
          </w:p>
          <w:p w:rsidR="00F00C2B" w:rsidRPr="00F00C2B" w:rsidRDefault="00F00C2B" w:rsidP="001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 стрельбы из различных  положений, стрельба из-за укрытий.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</w:t>
      </w:r>
    </w:p>
    <w:p w:rsidR="00F00C2B" w:rsidRDefault="00F00C2B" w:rsidP="00F00C2B">
      <w:pPr>
        <w:spacing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</w:t>
      </w:r>
    </w:p>
    <w:p w:rsidR="00F00C2B" w:rsidRPr="00F00C2B" w:rsidRDefault="00F00C2B" w:rsidP="00F00C2B">
      <w:pPr>
        <w:spacing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955"/>
        <w:gridCol w:w="1759"/>
        <w:gridCol w:w="1971"/>
      </w:tblGrid>
      <w:tr w:rsidR="00F00C2B" w:rsidRPr="00F00C2B" w:rsidTr="00133165">
        <w:trPr>
          <w:tblCellSpacing w:w="0" w:type="dxa"/>
          <w:jc w:val="center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6.</w:t>
            </w:r>
          </w:p>
          <w:p w:rsidR="00F00C2B" w:rsidRPr="00F00C2B" w:rsidRDefault="00F00C2B" w:rsidP="001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Устранение     задержек     при     стрельбе     и неисправностей оружия.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00C2B" w:rsidRPr="00F00C2B" w:rsidTr="00133165">
        <w:trPr>
          <w:tblCellSpacing w:w="0" w:type="dxa"/>
          <w:jc w:val="center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зачетных упражнений №№ 8-10.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согласно</w:t>
            </w:r>
          </w:p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зачетным упражнениям</w:t>
            </w:r>
          </w:p>
        </w:tc>
      </w:tr>
      <w:tr w:rsidR="00F00C2B" w:rsidRPr="00F00C2B" w:rsidTr="00133165">
        <w:trPr>
          <w:tblCellSpacing w:w="0" w:type="dxa"/>
          <w:jc w:val="center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C2B" w:rsidRPr="00F00C2B" w:rsidRDefault="00F00C2B" w:rsidP="00133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</w:tbl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Зачетные упражнения для стрельбы из карабина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  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Упражнение № 8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  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Цель: классическая бумажная мишень IPSC.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Дальность до мишени: 100 м. Количество патронов: 2.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Время: условно не ограничено.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Максимально возможное количество очков: 10.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Стартовая позиция: лежа на площадке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А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, лицом вниз. Ноги произвольно. Карабин заряжен, патрон в патроннике (магазин с одним патроном присоединен),  затвор  закрыт.  Оружие  на  предохранителе,  курок  спущен.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Оружие лежит рядом со стрелком, ствол направлен в сторону мишени.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Порядок выполнения: по звуковому сигналу, находясь на площадке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А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(рубеж 100  м),  обучаемый  снимает  карабин  с  предохранителя  и  производит  два выстрела из положения «Лежа» в мишень М1.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Задача – поразить мишень дважды.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Окончание упражнения: последний (второй) выстрел.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  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Упражнение № 9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  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lastRenderedPageBreak/>
        <w:t>Цели: две классических мишени IPSC. Дальность до мишени: 50 м. Количество патронов: 4.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Время: условно не ограничено.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Максимально возможное количество очков: 20.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Стартовая позиция: стоя, расслабившись, лицом к мишеням, между площадками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А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и В. Ноги произвольно. Карабин заряжен, патронник пустой (магазин с четырьмя патронами присоединен), затвор закрыт, курок спущен. Оружие в положение «На ремень» и на предохранителе.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Порядок выполнения: по звуковому сигналу, переместившись на площадку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А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(рубеж  50  м),  обучаемый  снимает  карабин  с  предохранителя,  производит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досылание патрона в патронник и производит по два выстрела в мишени М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и М2.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Переместившись  на  площадку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 В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,  производит  по  два  выстрела  в  каждую мишень.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Задача – поразить мишени М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и М2 по 2 (два) раза каждую.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Окончание упражнения: последний (четвертый) выстрел.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Примечание: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допускается произвольный порядок поражения мишеней на площадках.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  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Упражнение № 10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  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Цель: одна классическая  мишень IPSC. Дальность до мишени: 30 м, 50 м и 70 м. Количество патронов: 6.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Время: условно не ограничено.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Максимально возможное количество очков: 30.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Стартовая позиция: стоя, расслабившись, лицом к мишени, на площадке А. Ноги произвольно. Карабин заряжен, патрон в патроннике (магазин с пятью патронами присоединен), затвор закрыт, на предохранителе, курок спущен. Карабин удерживается двумя руками горизонтально, приклад не выше уровня пояса, ствол - в сторону мишени.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Порядок выполнения: по звуковому сигналу, находясь на площадке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А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(рубеж 30 м), обучаемый снимает карабин с предохранителя, производит два выстрела в мишень М1 из положения «Стоя»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lastRenderedPageBreak/>
        <w:t>Переместившись  на  площадку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 В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 (рубеж  50м),  обучаемый  производит  2 выстрела в мишень М1 из положения «С колена».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Переместившись  на площадку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С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 (рубеж  70  м),  обучаемый  производит два выстрела в мишень М1 из положения «Лежа».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Задача – поразить мишень М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6 (шесть) раз.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Окончание упражнения: последний (шестой) выстрел.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  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Условия сдачи зачета при стрельбе из карабина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  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Для сдачи зачета необходимо выполнить три упражнения, и набрать не менее 4 баллов.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При попадании в мишень начисляют: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- при стрельбе патронами 7,62х39 мм и меньшего типоразмера: зона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А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– 5 очков, зона С – по 3 очка, зона D – 1 очко.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- при стрельбе патронами типоразмера более 7,62х39 мм: зона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А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– 5 очков, зона С – по 4 очка, зона D – 2 очка.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За промах начисляется штраф – минус 10 очков. Для начисления 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баллов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в каждом упражнении выбитые очки с учетом штрафов за промахи делятся на время   выполнения   упражнения   (по   последнему   выстрелу).   Если   сумма штрафов в упражнении превышает сумму выбитых очков, то за упражнение ставится 0 баллов.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Неудовлетворительная оценка выставляется: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а) если стрелок набрал менее 4 баллов;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б) при нарушении мер безопасности: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  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- при направлении ствола оружия на угол более 90</w:t>
      </w:r>
      <w:r w:rsidRPr="00F00C2B">
        <w:rPr>
          <w:rFonts w:ascii="Arial" w:eastAsia="Times New Roman" w:hAnsi="Arial" w:cs="Arial"/>
          <w:color w:val="363636"/>
          <w:sz w:val="24"/>
          <w:szCs w:val="24"/>
          <w:vertAlign w:val="superscript"/>
          <w:lang w:eastAsia="ru-RU"/>
        </w:rPr>
        <w:t>0 </w:t>
      </w: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от перпендикуляра к линии мишеней;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- при движении обучаемого или при перезарядке оружия, его палец находился в пределах спусковой скобы оружия;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- при направлении ствола оружия на какую-либо часть своего тела, за исключением случаев выхватывания оружия из кобуры или помещения его в кобуру;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lastRenderedPageBreak/>
        <w:t xml:space="preserve">- во время выполнения упражнения, в том числе при заряжании и </w:t>
      </w:r>
      <w:proofErr w:type="spell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разряжании</w:t>
      </w:r>
      <w:proofErr w:type="spell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, был произведен случайный выстрел;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- во время выполнения упражнения произошло падение оружия.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  </w:t>
      </w:r>
    </w:p>
    <w:p w:rsidR="00F00C2B" w:rsidRPr="00F00C2B" w:rsidRDefault="00F00C2B" w:rsidP="00F00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6. ТРЕБОВАНИЯ К ИТОГОВОЙ ПРОВЕРКЕ. ОФОРМЛЕНИЕ РЕЗУЛЬТАТОВ.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  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Проверка знаний правил безопасного обращения с оружием и наличия навыков безопасного обращения с оружием у обучаемых проводится комиссией, назначаемой приказом руководителя спортивной организации или образовательного учреждения, в котором происходило обучение.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Проверка проводится в форме собеседования по освоенной Программе (Программам).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К проверке допускаются обучаемые, успешно выполнившие зачетные упражнения.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Результаты проверки знаний и приобретения навыков безопасного обращения с оружием оформляются протоколом.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По результатам проверки знаний и приобретения навыков безопасного обращения с оружием, гражданину Российской Федерации выдается свидетельство о прохождении </w:t>
      </w:r>
      <w:proofErr w:type="gram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обучения по Программе</w:t>
      </w:r>
      <w:proofErr w:type="gramEnd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(Программам) и пройденной проверке знаний, установленного образца.</w:t>
      </w:r>
    </w:p>
    <w:p w:rsidR="00F00C2B" w:rsidRPr="00F00C2B" w:rsidRDefault="00F00C2B" w:rsidP="00F00C2B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      </w:t>
      </w:r>
    </w:p>
    <w:p w:rsidR="00F00C2B" w:rsidRPr="00F00C2B" w:rsidRDefault="00F00C2B" w:rsidP="00F00C2B">
      <w:pPr>
        <w:spacing w:before="100" w:beforeAutospacing="1" w:after="100" w:afterAutospacing="1" w:line="240" w:lineRule="auto"/>
        <w:ind w:firstLine="750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Председатель Центрального совета                                  А.И. </w:t>
      </w:r>
      <w:proofErr w:type="spellStart"/>
      <w:r w:rsidRPr="00F00C2B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Кондрух</w:t>
      </w:r>
      <w:proofErr w:type="spellEnd"/>
    </w:p>
    <w:p w:rsidR="00F00C2B" w:rsidRPr="00F00C2B" w:rsidRDefault="00F00C2B" w:rsidP="00F00C2B">
      <w:pPr>
        <w:rPr>
          <w:sz w:val="24"/>
          <w:szCs w:val="24"/>
        </w:rPr>
      </w:pPr>
      <w:bookmarkStart w:id="0" w:name="_GoBack"/>
      <w:bookmarkEnd w:id="0"/>
    </w:p>
    <w:p w:rsidR="00886CDC" w:rsidRPr="00F00C2B" w:rsidRDefault="00886CDC">
      <w:pPr>
        <w:rPr>
          <w:sz w:val="24"/>
          <w:szCs w:val="24"/>
        </w:rPr>
      </w:pPr>
    </w:p>
    <w:sectPr w:rsidR="00886CDC" w:rsidRPr="00F00C2B" w:rsidSect="0013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isplayBackgroundShape/>
  <w:proofState w:spelling="clean" w:grammar="clean"/>
  <w:defaultTabStop w:val="708"/>
  <w:characterSpacingControl w:val="doNotCompress"/>
  <w:compat/>
  <w:rsids>
    <w:rsidRoot w:val="00F00C2B"/>
    <w:rsid w:val="00133165"/>
    <w:rsid w:val="00616085"/>
    <w:rsid w:val="00886CDC"/>
    <w:rsid w:val="00F0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ipsc61.ru/wp-content/uploads/2013/03/600-programma-ipsc-201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4C68-0DA8-4A3B-BEBC-1992A297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5645</Words>
  <Characters>32178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Демонстрационная версия</cp:lastModifiedBy>
  <cp:revision>1</cp:revision>
  <cp:lastPrinted>2015-01-20T11:08:00Z</cp:lastPrinted>
  <dcterms:created xsi:type="dcterms:W3CDTF">2015-01-20T11:01:00Z</dcterms:created>
  <dcterms:modified xsi:type="dcterms:W3CDTF">2015-01-20T11:11:00Z</dcterms:modified>
</cp:coreProperties>
</file>